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864"/>
        </w:tabs>
        <w:spacing w:line="360" w:lineRule="auto"/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3864"/>
        </w:tabs>
        <w:spacing w:line="360" w:lineRule="auto"/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El Suscrito, (Secretario de Despacho, Supervisor Contractual, o quien haga sus veces)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992"/>
        </w:tabs>
        <w:spacing w:line="360" w:lineRule="auto"/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4992"/>
        </w:tabs>
        <w:spacing w:line="360" w:lineRule="auto"/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CERTIFICA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Arial Narrow" w:cs="Arial Narrow" w:eastAsia="Arial Narrow" w:hAnsi="Arial Narrow"/>
          <w:sz w:val="26"/>
          <w:szCs w:val="26"/>
        </w:rPr>
      </w:pPr>
      <w:bookmarkStart w:colFirst="0" w:colLast="0" w:name="_heading=h.163hqtbm8clm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Que, una vez revisado el INVENTARIO DOCUMENTAL (anexo Formato Único de inventario FUID), entregado por: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6"/>
          <w:szCs w:val="26"/>
          <w:rtl w:val="0"/>
        </w:rPr>
        <w:t xml:space="preserve">JHON ALEXANDER GIRALDO ORTEGA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, quien se identifica con cédula de Ciudadanía Nro: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6"/>
          <w:szCs w:val="26"/>
          <w:rtl w:val="0"/>
        </w:rPr>
        <w:t xml:space="preserve">18514381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, en su calidad 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720" w:hanging="360"/>
        <w:jc w:val="both"/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( ) Servidor público (empleado público), vinculado al cargo: ____________________________ código: _____ Grado: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ind w:left="720" w:hanging="360"/>
        <w:jc w:val="both"/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( X ) Contratista, según contrato Nro: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3088-2026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 del año: 2026,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Subtitle"/>
        <w:jc w:val="both"/>
        <w:rPr>
          <w:rFonts w:ascii="Arial Narrow" w:cs="Arial Narrow" w:eastAsia="Arial Narrow" w:hAnsi="Arial Narrow"/>
          <w:color w:val="000000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6"/>
          <w:szCs w:val="26"/>
          <w:rtl w:val="0"/>
        </w:rPr>
        <w:t xml:space="preserve">Se certifica que la persona en mención, se encuentra a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000000"/>
          <w:sz w:val="26"/>
          <w:szCs w:val="26"/>
          <w:rtl w:val="0"/>
        </w:rPr>
        <w:t xml:space="preserve">PAZ Y SALVO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6"/>
          <w:szCs w:val="26"/>
          <w:rtl w:val="0"/>
        </w:rPr>
        <w:t xml:space="preserve">, por concepto del manejo de la documentación de archivos de gestión, satélite, central o histórico (legajos, expedientes, cajas de Archivo), que estuvieron a su cargo durante el tiempo que laboró o prestó sus servicios en la Secretaría y/o Dependencia Secretaria de Deporte y Recreación, programa Actividad Física.</w:t>
      </w:r>
    </w:p>
    <w:p w:rsidR="00000000" w:rsidDel="00000000" w:rsidP="00000000" w:rsidRDefault="00000000" w:rsidRPr="00000000" w14:paraId="0000000C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0" w:firstLine="0"/>
        <w:jc w:val="both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En constancia de lo anterior, se firma en Pereira a los 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01 </w:t>
      </w: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días de </w:t>
      </w: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JULIO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1296" w:right="0" w:hanging="360"/>
        <w:jc w:val="both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596"/>
        </w:tabs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6"/>
          <w:szCs w:val="26"/>
          <w:rtl w:val="0"/>
        </w:rPr>
        <w:t xml:space="preserve">FIRMA </w:t>
      </w:r>
    </w:p>
    <w:p w:rsidR="00000000" w:rsidDel="00000000" w:rsidP="00000000" w:rsidRDefault="00000000" w:rsidRPr="00000000" w14:paraId="00000011">
      <w:pPr>
        <w:rPr>
          <w:rFonts w:ascii="Arial Narrow" w:cs="Arial Narrow" w:eastAsia="Arial Narrow" w:hAnsi="Arial Narrow"/>
          <w:b w:val="1"/>
          <w:bCs w:val="1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Nombre: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6"/>
          <w:szCs w:val="26"/>
          <w:rtl w:val="0"/>
        </w:rPr>
        <w:t xml:space="preserve">OSWALDO MUÑOZ TORO</w:t>
      </w:r>
    </w:p>
    <w:p w:rsidR="00000000" w:rsidDel="00000000" w:rsidP="00000000" w:rsidRDefault="00000000" w:rsidRPr="00000000" w14:paraId="00000012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Cargo: Jefe de Oficina de promoción del Deporte y la Recreación. </w:t>
      </w:r>
    </w:p>
    <w:p w:rsidR="00000000" w:rsidDel="00000000" w:rsidP="00000000" w:rsidRDefault="00000000" w:rsidRPr="00000000" w14:paraId="00000013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Dependencia y Secretaría: Deporte y Recreación </w:t>
      </w:r>
    </w:p>
    <w:p w:rsidR="00000000" w:rsidDel="00000000" w:rsidP="00000000" w:rsidRDefault="00000000" w:rsidRPr="00000000" w14:paraId="00000014">
      <w:pPr>
        <w:rPr>
          <w:rFonts w:ascii="Arial Narrow" w:cs="Arial Narrow" w:eastAsia="Arial Narrow" w:hAnsi="Arial Narrow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Fonts w:ascii="Arial Narrow" w:cs="Arial Narrow" w:eastAsia="Arial Narrow" w:hAnsi="Arial Narrow"/>
          <w:sz w:val="26"/>
          <w:szCs w:val="26"/>
          <w:rtl w:val="0"/>
        </w:rPr>
        <w:t xml:space="preserve">Observación: En el caso del Servidor Público o Contratista no tenga a cargo Inventario Documental, no se requiere anexar el Formato Único de Inventario Documental-FUID.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5550"/>
        </w:tabs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Apoyo en la verificación de los procesos, para constancia se firma la conformidad:</w:t>
      </w:r>
    </w:p>
    <w:p w:rsidR="00000000" w:rsidDel="00000000" w:rsidP="00000000" w:rsidRDefault="00000000" w:rsidRPr="00000000" w14:paraId="0000001A">
      <w:pPr>
        <w:tabs>
          <w:tab w:val="left" w:leader="none" w:pos="5550"/>
        </w:tabs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5550"/>
        </w:tabs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782121453"/>
        <w:tag w:val="goog_rdk_0"/>
      </w:sdtPr>
      <w:sdtContent>
        <w:tbl>
          <w:tblPr>
            <w:tblStyle w:val="Table1"/>
            <w:tblW w:w="882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205"/>
            <w:gridCol w:w="3255"/>
            <w:gridCol w:w="2025"/>
            <w:gridCol w:w="1335"/>
            <w:tblGridChange w:id="0">
              <w:tblGrid>
                <w:gridCol w:w="2205"/>
                <w:gridCol w:w="3255"/>
                <w:gridCol w:w="2025"/>
                <w:gridCol w:w="133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PROCESO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DESCRIPCIÓN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RESPONSABLE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b w:val="1"/>
                    <w:bCs w:val="1"/>
                    <w:rtl w:val="0"/>
                  </w:rPr>
                  <w:t xml:space="preserve">V.O BUENO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Archivo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1">
                <w:pPr>
                  <w:widowControl w:val="0"/>
                  <w:jc w:val="both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El contratista se compromete a subir oportunamente los documentos de pago factura, acta, orden de pago, completar y organizar el índice electrónico, garantizando su actualización y correcta disposición en el sistema.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2">
                <w:pPr>
                  <w:widowControl w:val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23">
                <w:pPr>
                  <w:widowControl w:val="0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Laura Vanesa Parra Ospina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4">
                <w:pPr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sz w:val="20"/>
                    <w:szCs w:val="20"/>
                  </w:rPr>
                  <w:drawing>
                    <wp:inline distB="114300" distT="114300" distL="114300" distR="114300">
                      <wp:extent cx="714375" cy="393700"/>
                      <wp:effectExtent b="0" l="0" r="0" t="0"/>
                      <wp:docPr id="6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14375" cy="393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Inventario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6">
                <w:pPr>
                  <w:widowControl w:val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N/A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7">
                <w:pPr>
                  <w:widowControl w:val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Mariana Sanchez Ruiz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8">
                <w:pPr>
                  <w:widowControl w:val="0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 </w:t>
                </w: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</w:rPr>
                  <w:drawing>
                    <wp:inline distB="114300" distT="114300" distL="114300" distR="114300">
                      <wp:extent cx="857250" cy="469900"/>
                      <wp:effectExtent b="0" l="0" r="0" t="0"/>
                      <wp:docPr id="4" name="image4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jpg"/>
                              <pic:cNvPicPr preferRelativeResize="0"/>
                            </pic:nvPicPr>
                            <pic:blipFill>
                              <a:blip r:embed="rId8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7250" cy="4699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widowControl w:val="0"/>
                  <w:jc w:val="center"/>
                  <w:rPr>
                    <w:rFonts w:ascii="Arial Narrow" w:cs="Arial Narrow" w:eastAsia="Arial Narrow" w:hAnsi="Arial Narrow"/>
                  </w:rPr>
                </w:pPr>
                <w:r w:rsidDel="00000000" w:rsidR="00000000" w:rsidRPr="00000000">
                  <w:rPr>
                    <w:rFonts w:ascii="Arial Narrow" w:cs="Arial Narrow" w:eastAsia="Arial Narrow" w:hAnsi="Arial Narrow"/>
                    <w:rtl w:val="0"/>
                  </w:rPr>
                  <w:t xml:space="preserve">Diogenes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A">
                <w:pPr>
                  <w:widowControl w:val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N/A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B">
                <w:pPr>
                  <w:widowControl w:val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Dora Isabel Sanchez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C">
                <w:pPr>
                  <w:widowControl w:val="0"/>
                  <w:jc w:val="center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</w:rPr>
                  <w:drawing>
                    <wp:inline distB="114300" distT="114300" distL="114300" distR="114300">
                      <wp:extent cx="857250" cy="241300"/>
                      <wp:effectExtent b="0" l="0" r="0" t="0"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7250" cy="2413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2D">
      <w:pPr>
        <w:tabs>
          <w:tab w:val="left" w:leader="none" w:pos="555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5550"/>
        </w:tabs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Carrera 7 18-55 Pereira – Risaralda</w:t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173582" cy="510039"/>
          <wp:effectExtent b="0" l="0" r="0" t="0"/>
          <wp:docPr id="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-1118232</wp:posOffset>
              </wp:positionH>
              <wp:positionV relativeFrom="paragraph">
                <wp:posOffset>521970</wp:posOffset>
              </wp:positionV>
              <wp:extent cx="7994015" cy="736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368043" y="3762220"/>
                        <a:ext cx="7955915" cy="3556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-1118232</wp:posOffset>
              </wp:positionH>
              <wp:positionV relativeFrom="paragraph">
                <wp:posOffset>521970</wp:posOffset>
              </wp:positionV>
              <wp:extent cx="7994015" cy="73660"/>
              <wp:effectExtent b="0" l="0" r="0" t="0"/>
              <wp:wrapNone/>
              <wp:docPr id="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015" cy="736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2920365</wp:posOffset>
              </wp:positionH>
              <wp:positionV relativeFrom="paragraph">
                <wp:posOffset>169546</wp:posOffset>
              </wp:positionV>
              <wp:extent cx="2867025" cy="2667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922013" y="3656175"/>
                        <a:ext cx="2847975" cy="2476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cap="flat" cmpd="sng" w="9525">
                        <a:solidFill>
                          <a:schemeClr val="lt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PAZ Y SALVO DOCUMENTAL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2920365</wp:posOffset>
              </wp:positionH>
              <wp:positionV relativeFrom="paragraph">
                <wp:posOffset>169546</wp:posOffset>
              </wp:positionV>
              <wp:extent cx="2867025" cy="266700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67025" cy="266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1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Versión: 03                                                                     Fecha de vigencia: 06 de Diciembre de 2019</w:t>
    </w:r>
  </w:p>
  <w:p w:rsidR="00000000" w:rsidDel="00000000" w:rsidP="00000000" w:rsidRDefault="00000000" w:rsidRPr="00000000" w14:paraId="00000033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160" w:lineRule="auto"/>
    </w:pPr>
    <w:rPr>
      <w:rFonts w:ascii="Calibri" w:cs="Calibri" w:eastAsia="Calibri" w:hAnsi="Calibri"/>
      <w:color w:val="5a5a5a"/>
      <w:sz w:val="22"/>
      <w:szCs w:val="22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rCCJ5cJM4iG9yLGE6yJiN/ZYrw==">CgMxLjAaHwoBMBIaChgICVIUChJ0YWJsZS5yazY1Ynd3a2YxYzYyDmguMTYzaHF0Ym04Y2xtOAByITFDc0dYSDd3ZDBwVVVoOXE5UFBnV3pNcHJkQzN0ZXhkeA==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